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39" w:rsidRDefault="00F42D39" w:rsidP="00F42D39">
      <w:pPr>
        <w:tabs>
          <w:tab w:val="center" w:pos="2268"/>
          <w:tab w:val="center" w:pos="7088"/>
        </w:tabs>
        <w:rPr>
          <w:b/>
          <w:bCs/>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5032375</wp:posOffset>
                </wp:positionH>
                <wp:positionV relativeFrom="paragraph">
                  <wp:posOffset>-467995</wp:posOffset>
                </wp:positionV>
                <wp:extent cx="1563370" cy="372110"/>
                <wp:effectExtent l="3175"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9" w:rsidRDefault="00F42D39" w:rsidP="00F42D39">
                            <w:pPr>
                              <w:rPr>
                                <w:b/>
                              </w:rPr>
                            </w:pPr>
                            <w:r>
                              <w:rPr>
                                <w:b/>
                              </w:rPr>
                              <w:t>DIR-WI-03/RE02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25pt;margin-top:-36.85pt;width:123.1pt;height:2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bHL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" stroked="f">
                <v:textbox>
                  <w:txbxContent>
                    <w:p w:rsidR="00F42D39" w:rsidRDefault="00F42D39" w:rsidP="00F42D39">
                      <w:pPr>
                        <w:rPr>
                          <w:b/>
                        </w:rPr>
                      </w:pPr>
                      <w:r>
                        <w:rPr>
                          <w:b/>
                        </w:rPr>
                        <w:t>DIR-WI-03/RE02</w:t>
                      </w:r>
                    </w:p>
                  </w:txbxContent>
                </v:textbox>
              </v:shape>
            </w:pict>
          </mc:Fallback>
        </mc:AlternateContent>
      </w:r>
      <w:r>
        <w:rPr>
          <w:bCs/>
          <w:szCs w:val="26"/>
        </w:rPr>
        <w:t>TRƯỜNG CAO ĐẲNG LÝ TỰ TRỌNG</w:t>
      </w:r>
      <w:r>
        <w:rPr>
          <w:b/>
          <w:bCs/>
          <w:szCs w:val="26"/>
        </w:rPr>
        <w:tab/>
        <w:t xml:space="preserve"> CỘNG HÒA XÃ HỘI CHỦ NGHĨA VIỆT NAM</w:t>
      </w:r>
    </w:p>
    <w:p w:rsidR="00F42D39" w:rsidRDefault="00F42D39" w:rsidP="00F42D39">
      <w:pPr>
        <w:tabs>
          <w:tab w:val="center" w:pos="2268"/>
          <w:tab w:val="center" w:pos="7088"/>
        </w:tabs>
        <w:rPr>
          <w:b/>
          <w:bCs/>
          <w:szCs w:val="26"/>
        </w:rPr>
      </w:pPr>
      <w:r>
        <w:rPr>
          <w:b/>
          <w:bCs/>
          <w:szCs w:val="26"/>
        </w:rPr>
        <w:t xml:space="preserve">       </w:t>
      </w:r>
      <w:r>
        <w:rPr>
          <w:bCs/>
          <w:szCs w:val="26"/>
        </w:rPr>
        <w:t>THÀNH PHỐ HỒ CHÍ MINH</w:t>
      </w:r>
      <w:r>
        <w:rPr>
          <w:b/>
          <w:bCs/>
          <w:sz w:val="28"/>
          <w:szCs w:val="26"/>
        </w:rPr>
        <w:t xml:space="preserve"> </w:t>
      </w:r>
      <w:r>
        <w:rPr>
          <w:b/>
          <w:bCs/>
          <w:sz w:val="28"/>
          <w:szCs w:val="26"/>
        </w:rPr>
        <w:tab/>
        <w:t>Độc lập - Tự do - Hạnh phúc</w:t>
      </w:r>
    </w:p>
    <w:p w:rsidR="00F42D39" w:rsidRDefault="00F42D39" w:rsidP="00F42D39">
      <w:pPr>
        <w:tabs>
          <w:tab w:val="center" w:pos="2268"/>
          <w:tab w:val="center" w:pos="7088"/>
        </w:tabs>
        <w:rPr>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3452495</wp:posOffset>
                </wp:positionH>
                <wp:positionV relativeFrom="paragraph">
                  <wp:posOffset>30480</wp:posOffset>
                </wp:positionV>
                <wp:extent cx="2127250" cy="0"/>
                <wp:effectExtent l="13970" t="11430" r="1143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85pt,2.4pt" to="439.3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1q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DP8qd8Ai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"/>
            </w:pict>
          </mc:Fallback>
        </mc:AlternateContent>
      </w:r>
      <w:r>
        <w:rPr>
          <w:b/>
          <w:bCs/>
          <w:szCs w:val="26"/>
        </w:rPr>
        <w:t xml:space="preserve">   ĐƠN VỊ </w:t>
      </w:r>
      <w:r>
        <w:rPr>
          <w:bCs/>
          <w:szCs w:val="26"/>
        </w:rPr>
        <w:t>Phòng CTCT-HSSV</w:t>
      </w:r>
      <w:r>
        <w:rPr>
          <w:b/>
          <w:bCs/>
          <w:szCs w:val="26"/>
        </w:rPr>
        <w:t xml:space="preserve">                             </w:t>
      </w:r>
    </w:p>
    <w:p w:rsidR="00F42D39" w:rsidRDefault="00F42D39" w:rsidP="00F42D39">
      <w:pPr>
        <w:jc w:val="center"/>
        <w:rPr>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544195</wp:posOffset>
                </wp:positionH>
                <wp:positionV relativeFrom="paragraph">
                  <wp:posOffset>62865</wp:posOffset>
                </wp:positionV>
                <wp:extent cx="978535" cy="0"/>
                <wp:effectExtent l="10795" t="5715" r="1079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5pt,4.95pt" to="119.9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sHHA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"/>
            </w:pict>
          </mc:Fallback>
        </mc:AlternateContent>
      </w:r>
    </w:p>
    <w:p w:rsidR="00F42D39" w:rsidRDefault="00F42D39" w:rsidP="00F42D39">
      <w:pPr>
        <w:jc w:val="center"/>
        <w:rPr>
          <w:b/>
          <w:bCs/>
          <w:sz w:val="26"/>
          <w:szCs w:val="26"/>
        </w:rPr>
      </w:pPr>
    </w:p>
    <w:p w:rsidR="00F42D39" w:rsidRDefault="00F42D39" w:rsidP="00F42D39">
      <w:pPr>
        <w:jc w:val="center"/>
        <w:rPr>
          <w:b/>
          <w:bCs/>
          <w:sz w:val="26"/>
          <w:szCs w:val="26"/>
        </w:rPr>
      </w:pPr>
      <w:r>
        <w:rPr>
          <w:b/>
          <w:bCs/>
          <w:sz w:val="26"/>
          <w:szCs w:val="26"/>
        </w:rPr>
        <w:t>BÁO CÁO QMS ISO 9001:2015</w:t>
      </w:r>
    </w:p>
    <w:p w:rsidR="00F42D39" w:rsidRDefault="00F42D39" w:rsidP="00F42D39"/>
    <w:p w:rsidR="00F42D39" w:rsidRDefault="00F42D39" w:rsidP="00F42D39">
      <w:pPr>
        <w:spacing w:after="120"/>
        <w:ind w:firstLine="720"/>
        <w:jc w:val="both"/>
        <w:rPr>
          <w:sz w:val="26"/>
          <w:szCs w:val="26"/>
        </w:rPr>
      </w:pPr>
      <w:r>
        <w:rPr>
          <w:sz w:val="26"/>
          <w:szCs w:val="26"/>
        </w:rPr>
        <w:t>Thực hiện theo lịch họp giao ban đăng trên Hệ thống quản lý hành chính điện tử (</w:t>
      </w:r>
      <w:r>
        <w:t>egov.lttc.edu.vn.</w:t>
      </w:r>
      <w:r>
        <w:rPr>
          <w:sz w:val="26"/>
          <w:szCs w:val="26"/>
        </w:rPr>
        <w:t xml:space="preserve">) về việc Nhà trường tổ chức họp định kỳ. </w:t>
      </w:r>
    </w:p>
    <w:p w:rsidR="00F42D39" w:rsidRDefault="00F42D39" w:rsidP="00F42D39">
      <w:pPr>
        <w:spacing w:after="120"/>
        <w:ind w:firstLine="720"/>
        <w:jc w:val="both"/>
        <w:rPr>
          <w:sz w:val="26"/>
          <w:szCs w:val="26"/>
        </w:rPr>
      </w:pPr>
      <w:r>
        <w:rPr>
          <w:sz w:val="26"/>
          <w:szCs w:val="26"/>
        </w:rPr>
        <w:t>Nay Phòng CTCT-HSSV  xin báo cáo các nội dung về:</w:t>
      </w:r>
    </w:p>
    <w:p w:rsidR="00F42D39" w:rsidRDefault="00F42D39" w:rsidP="00F42D39">
      <w:pPr>
        <w:spacing w:after="120"/>
        <w:jc w:val="both"/>
        <w:rPr>
          <w:sz w:val="26"/>
          <w:szCs w:val="26"/>
        </w:rPr>
      </w:pPr>
      <w:r>
        <w:rPr>
          <w:sz w:val="26"/>
          <w:szCs w:val="26"/>
        </w:rPr>
        <w:t>- Đánh giá việc áp dụng hệ thống Quản lý chất lượng tại đơn vị</w:t>
      </w:r>
    </w:p>
    <w:p w:rsidR="00F42D39" w:rsidRDefault="00F42D39" w:rsidP="00F42D39">
      <w:pPr>
        <w:spacing w:after="120"/>
        <w:jc w:val="both"/>
        <w:rPr>
          <w:sz w:val="26"/>
          <w:szCs w:val="26"/>
        </w:rPr>
      </w:pPr>
      <w:r>
        <w:rPr>
          <w:sz w:val="26"/>
          <w:szCs w:val="26"/>
        </w:rPr>
        <w:t>- Đánh giá việc thực hiện mục tiêu chất lượng</w:t>
      </w:r>
    </w:p>
    <w:p w:rsidR="00F42D39" w:rsidRDefault="00F42D39" w:rsidP="00F42D39">
      <w:pPr>
        <w:spacing w:after="120"/>
        <w:jc w:val="both"/>
        <w:rPr>
          <w:sz w:val="26"/>
          <w:szCs w:val="26"/>
        </w:rPr>
      </w:pPr>
      <w:r>
        <w:rPr>
          <w:sz w:val="26"/>
          <w:szCs w:val="26"/>
        </w:rPr>
        <w:t>- Thông tin phản hồi của các bên liên quan</w:t>
      </w:r>
    </w:p>
    <w:p w:rsidR="00F42D39" w:rsidRDefault="00F42D39" w:rsidP="00F42D39">
      <w:pPr>
        <w:spacing w:after="120"/>
        <w:jc w:val="both"/>
        <w:rPr>
          <w:sz w:val="26"/>
          <w:szCs w:val="26"/>
        </w:rPr>
      </w:pPr>
      <w:r>
        <w:rPr>
          <w:sz w:val="26"/>
          <w:szCs w:val="26"/>
        </w:rPr>
        <w:t>- Kết quả đánh giá chất lượng nội bộ và hành động khắc phục</w:t>
      </w:r>
    </w:p>
    <w:p w:rsidR="00F42D39" w:rsidRDefault="00F42D39" w:rsidP="00F42D39">
      <w:pPr>
        <w:spacing w:after="120"/>
        <w:jc w:val="both"/>
        <w:rPr>
          <w:sz w:val="26"/>
          <w:szCs w:val="26"/>
        </w:rPr>
      </w:pPr>
      <w:r>
        <w:rPr>
          <w:sz w:val="26"/>
          <w:szCs w:val="26"/>
        </w:rPr>
        <w:t>- Các yêu cầu về nguồn lực và khuyến nghị để duy trì cải tiến hệ thống</w:t>
      </w:r>
    </w:p>
    <w:p w:rsidR="00F42D39" w:rsidRDefault="00F42D39" w:rsidP="00F42D39">
      <w:pPr>
        <w:spacing w:after="120"/>
        <w:jc w:val="both"/>
        <w:rPr>
          <w:sz w:val="26"/>
          <w:szCs w:val="26"/>
        </w:rPr>
      </w:pPr>
      <w:r>
        <w:rPr>
          <w:sz w:val="26"/>
          <w:szCs w:val="26"/>
        </w:rPr>
        <w:t>- Các thay đổi ảnh hưởng đến Hệ thống</w:t>
      </w:r>
    </w:p>
    <w:p w:rsidR="00F42D39" w:rsidRDefault="00F42D39" w:rsidP="00F42D39">
      <w:pPr>
        <w:spacing w:after="120"/>
        <w:jc w:val="both"/>
        <w:rPr>
          <w:sz w:val="26"/>
          <w:szCs w:val="26"/>
        </w:rPr>
      </w:pPr>
      <w:r>
        <w:rPr>
          <w:sz w:val="26"/>
          <w:szCs w:val="26"/>
        </w:rPr>
        <w:t>- Các vấn đề khác</w:t>
      </w:r>
    </w:p>
    <w:p w:rsidR="00F42D39" w:rsidRDefault="00F42D39" w:rsidP="00F42D39">
      <w:pPr>
        <w:spacing w:after="120"/>
        <w:jc w:val="both"/>
        <w:rPr>
          <w:sz w:val="26"/>
          <w:szCs w:val="26"/>
        </w:rPr>
      </w:pPr>
      <w:r>
        <w:rPr>
          <w:sz w:val="26"/>
          <w:szCs w:val="26"/>
        </w:rPr>
        <w:t>NỘI DUNG BÁO CÁO</w:t>
      </w:r>
    </w:p>
    <w:p w:rsidR="00F42D39" w:rsidRDefault="00F42D39" w:rsidP="00F42D39">
      <w:pPr>
        <w:spacing w:after="120"/>
        <w:jc w:val="both"/>
        <w:rPr>
          <w:sz w:val="26"/>
          <w:szCs w:val="26"/>
        </w:rPr>
      </w:pPr>
      <w:r>
        <w:rPr>
          <w:sz w:val="26"/>
          <w:szCs w:val="26"/>
        </w:rPr>
        <w:t xml:space="preserve">- Đánh giá việc áp dụng hệ thống Quản lý chất lượng tại đơn vị: </w:t>
      </w:r>
    </w:p>
    <w:p w:rsidR="00F42D39" w:rsidRDefault="00F42D39" w:rsidP="00F42D39">
      <w:pPr>
        <w:spacing w:after="120"/>
        <w:jc w:val="both"/>
        <w:rPr>
          <w:sz w:val="26"/>
          <w:szCs w:val="26"/>
        </w:rPr>
      </w:pPr>
      <w:r>
        <w:rPr>
          <w:sz w:val="26"/>
          <w:szCs w:val="26"/>
        </w:rPr>
        <w:t>Trong cuộc họp định kỳ tháng 12 Phòng CTCT-HSSV đã triển khai và thực hiện hệ thống quản lý chất lượng tại phòng với  nội dung: Tiếp tục tư vấn cho HSSV, đảm bảo an ninh trật tự an toàn cho HSSV và thực hiện mục tiêu chất lượng của Nhà trường, của phòng. Ngoài ra triển khai thực hiện các giải pháp nhằm hạn chế HSSV bỏ học, bỏ tiết</w:t>
      </w:r>
    </w:p>
    <w:p w:rsidR="00F42D39" w:rsidRDefault="00F42D39" w:rsidP="00F42D39">
      <w:pPr>
        <w:spacing w:after="120"/>
        <w:jc w:val="both"/>
        <w:rPr>
          <w:sz w:val="26"/>
          <w:szCs w:val="26"/>
        </w:rPr>
      </w:pPr>
      <w:r>
        <w:rPr>
          <w:sz w:val="26"/>
          <w:szCs w:val="26"/>
        </w:rPr>
        <w:t>Trong tháng 12 năm 2018 Phòng CTCT-HSSV  phát hiện và xử lý 02 trường hợp HSSV dẫn người ngoài trà trộn vào lớp học.</w:t>
      </w:r>
    </w:p>
    <w:p w:rsidR="00F42D39" w:rsidRDefault="00F42D39" w:rsidP="00F42D39">
      <w:pPr>
        <w:spacing w:after="120"/>
        <w:jc w:val="both"/>
        <w:rPr>
          <w:sz w:val="26"/>
          <w:szCs w:val="26"/>
        </w:rPr>
      </w:pPr>
      <w:r>
        <w:rPr>
          <w:sz w:val="26"/>
          <w:szCs w:val="26"/>
        </w:rPr>
        <w:t>Tư vấn và đề xuất cho Lãnh đạo miễn giảm học phí cho 3430 HSSV theo quy định của nhà nước, qua tìm hiểu nắm bắt thông tin phòng đề xuất miễn giảm học phí thêm cho 08 HSSV có hoàn cảnh rất khó khăn nhằm tạo điều kiện cho các em theo học.</w:t>
      </w:r>
    </w:p>
    <w:p w:rsidR="00F42D39" w:rsidRDefault="00F42D39" w:rsidP="00F42D39">
      <w:pPr>
        <w:spacing w:after="120"/>
        <w:jc w:val="both"/>
        <w:rPr>
          <w:sz w:val="26"/>
          <w:szCs w:val="26"/>
        </w:rPr>
      </w:pPr>
      <w:r>
        <w:rPr>
          <w:sz w:val="26"/>
          <w:szCs w:val="26"/>
        </w:rPr>
        <w:t>Tư vấn cho PHHS, HSSV 02 trường hợp bỏ nhà đi do bị trầm cảm ( nguyên nhân trầm cảm do bị áp lực từ gia đình, việc học, sinh hoạt, tình cảm. . . ).</w:t>
      </w:r>
    </w:p>
    <w:p w:rsidR="00F42D39" w:rsidRDefault="00F42D39" w:rsidP="00F42D39">
      <w:pPr>
        <w:spacing w:after="120"/>
        <w:jc w:val="both"/>
        <w:rPr>
          <w:sz w:val="26"/>
          <w:szCs w:val="26"/>
        </w:rPr>
      </w:pPr>
      <w:r>
        <w:rPr>
          <w:sz w:val="26"/>
          <w:szCs w:val="26"/>
        </w:rPr>
        <w:t>Phát hiện và xử lý HSSV làm hư hại thiết bị PCCC, tài sản của Trường.</w:t>
      </w:r>
    </w:p>
    <w:p w:rsidR="00F42D39" w:rsidRDefault="00F42D39" w:rsidP="00F42D39">
      <w:pPr>
        <w:spacing w:after="120"/>
        <w:jc w:val="both"/>
        <w:rPr>
          <w:sz w:val="26"/>
          <w:szCs w:val="26"/>
        </w:rPr>
      </w:pPr>
      <w:r>
        <w:rPr>
          <w:sz w:val="26"/>
          <w:szCs w:val="26"/>
        </w:rPr>
        <w:t>Hiệu chỉnh và lắp đặt  thêm camera ở khu KTX. Làm rào chắn xung quanh khu KTX nhằm hạn chế người ngòa xâm nhập.</w:t>
      </w:r>
    </w:p>
    <w:p w:rsidR="00F42D39" w:rsidRDefault="00F42D39" w:rsidP="00F42D39">
      <w:pPr>
        <w:spacing w:after="120"/>
        <w:jc w:val="both"/>
        <w:rPr>
          <w:sz w:val="26"/>
          <w:szCs w:val="26"/>
        </w:rPr>
      </w:pPr>
      <w:r>
        <w:rPr>
          <w:sz w:val="26"/>
          <w:szCs w:val="26"/>
        </w:rPr>
        <w:t>Thành lập tổ tự quản KTX và hoạt động có hiệu quả.</w:t>
      </w:r>
    </w:p>
    <w:p w:rsidR="00F42D39" w:rsidRDefault="00F42D39" w:rsidP="00F42D39">
      <w:pPr>
        <w:spacing w:after="120"/>
        <w:jc w:val="both"/>
        <w:rPr>
          <w:sz w:val="26"/>
          <w:szCs w:val="26"/>
        </w:rPr>
      </w:pPr>
      <w:r>
        <w:rPr>
          <w:sz w:val="26"/>
          <w:szCs w:val="26"/>
        </w:rPr>
        <w:t>- Đánh giá việc thực hiện mục tiêu chất lượng</w:t>
      </w:r>
    </w:p>
    <w:p w:rsidR="00F42D39" w:rsidRDefault="00F42D39" w:rsidP="00F42D39">
      <w:pPr>
        <w:spacing w:after="120"/>
        <w:jc w:val="both"/>
        <w:rPr>
          <w:sz w:val="26"/>
          <w:szCs w:val="26"/>
        </w:rPr>
      </w:pPr>
      <w:r>
        <w:rPr>
          <w:sz w:val="26"/>
          <w:szCs w:val="26"/>
        </w:rPr>
        <w:lastRenderedPageBreak/>
        <w:t>Để thực hiện mục tiêu chất lương, phòng đã tiến hành một số giải pháp sau:</w:t>
      </w:r>
    </w:p>
    <w:p w:rsidR="00F42D39" w:rsidRDefault="00F42D39" w:rsidP="00F42D39">
      <w:pPr>
        <w:spacing w:after="120"/>
        <w:jc w:val="both"/>
        <w:rPr>
          <w:sz w:val="26"/>
          <w:szCs w:val="26"/>
        </w:rPr>
      </w:pPr>
      <w:r>
        <w:rPr>
          <w:sz w:val="26"/>
          <w:szCs w:val="26"/>
        </w:rPr>
        <w:tab/>
        <w:t xml:space="preserve">+ Thường xuyên nắm bắt tình hình tư tưởng HSSV nhằm kịp thời giải quyết những khó khăn, vướng mắc của HSSV. Tìm hiểu, rà soát lại số HSSV khuyết tật, mồ côi cả cha lẫn mẹ, hộ nghèo,, hộ cận nghèo, có hoàn cảnh khó khăn nhằm phối hợp với các đơn vị tìm biện pháp giúp đỡ như: miễn giảm học phí, trợ giúp học bổng vượt khó học tập, xây nhà tình bạn, tìm việc làm bán thời gian. . . . </w:t>
      </w:r>
    </w:p>
    <w:p w:rsidR="00F42D39" w:rsidRDefault="00F42D39" w:rsidP="00F42D39">
      <w:pPr>
        <w:spacing w:after="120"/>
        <w:jc w:val="both"/>
        <w:rPr>
          <w:sz w:val="26"/>
          <w:szCs w:val="26"/>
        </w:rPr>
      </w:pPr>
      <w:r>
        <w:rPr>
          <w:sz w:val="26"/>
          <w:szCs w:val="26"/>
        </w:rPr>
        <w:tab/>
        <w:t>+ Kiểm tra tình hình chuyên cần của HSSV và kịp thời xử lý: Thường xuyên nhắc nhở và phối hợp với GVCN&amp;CVHT giáo dục HSSV, gọi điện báo về gia đình, sử dụng sổ liên lạc điện tử, gửi thông báo về PHHS. Mời PHHS đến trường để phối hợp tư vấn cho HSSV chuyên cần trong học tập, tham gia các câu lạc bộ đội nhóm . . . .</w:t>
      </w:r>
    </w:p>
    <w:p w:rsidR="00F42D39" w:rsidRDefault="00F42D39" w:rsidP="00F42D39">
      <w:pPr>
        <w:spacing w:after="120"/>
        <w:jc w:val="both"/>
        <w:rPr>
          <w:sz w:val="26"/>
          <w:szCs w:val="26"/>
        </w:rPr>
      </w:pPr>
      <w:r>
        <w:rPr>
          <w:sz w:val="26"/>
          <w:szCs w:val="26"/>
        </w:rPr>
        <w:tab/>
        <w:t>+ Tư vấn cho HSSV thực hiện các thủ tục hành chính, chế độ chính sách và những vấn đề liên quan đến HSSV, PHHS. Tư vấn cho HSSV về chuyển đổi ngành nghề học</w:t>
      </w:r>
    </w:p>
    <w:p w:rsidR="00F42D39" w:rsidRDefault="00F42D39" w:rsidP="00F42D39">
      <w:pPr>
        <w:spacing w:after="120"/>
        <w:jc w:val="both"/>
        <w:rPr>
          <w:sz w:val="26"/>
          <w:szCs w:val="26"/>
        </w:rPr>
      </w:pPr>
      <w:r>
        <w:rPr>
          <w:sz w:val="26"/>
          <w:szCs w:val="26"/>
        </w:rPr>
        <w:tab/>
        <w:t>+ Tiến hành thống kê số lượng HSSV nghỉ học báo cho các Khoa chủ quản.</w:t>
      </w:r>
    </w:p>
    <w:p w:rsidR="00F42D39" w:rsidRDefault="00F42D39" w:rsidP="00F42D39">
      <w:pPr>
        <w:spacing w:after="120"/>
        <w:jc w:val="both"/>
        <w:rPr>
          <w:sz w:val="26"/>
          <w:szCs w:val="26"/>
        </w:rPr>
      </w:pPr>
      <w:r>
        <w:rPr>
          <w:sz w:val="26"/>
          <w:szCs w:val="26"/>
        </w:rPr>
        <w:tab/>
        <w:t>+ Thường xuyên kiểm tra các khu vực, phối hợp với Tổ Bảo vệ đảm bảo an ninh trật tự trường học ( Kịp thời ngăn chặn và xử lý 04 vụ HSSV mang hung khí vào trường đánh nhau, giải quyết và xử lý 03 trường hợp HSSV dẫn bạn bên ngoài trà trộn vào lớp học.</w:t>
      </w:r>
    </w:p>
    <w:p w:rsidR="00F42D39" w:rsidRDefault="00F42D39" w:rsidP="00F42D39">
      <w:pPr>
        <w:spacing w:after="120"/>
        <w:jc w:val="both"/>
        <w:rPr>
          <w:sz w:val="26"/>
          <w:szCs w:val="26"/>
        </w:rPr>
      </w:pPr>
      <w:r>
        <w:rPr>
          <w:sz w:val="26"/>
          <w:szCs w:val="26"/>
        </w:rPr>
        <w:tab/>
        <w:t>+ Thường xuyên kiểm tra việc thực hiện an toàn lao động, PCCC, nhất là khu ký túc xá.</w:t>
      </w:r>
    </w:p>
    <w:p w:rsidR="00F42D39" w:rsidRDefault="00F42D39" w:rsidP="00F42D39">
      <w:pPr>
        <w:spacing w:after="120"/>
        <w:jc w:val="both"/>
        <w:rPr>
          <w:sz w:val="26"/>
          <w:szCs w:val="26"/>
        </w:rPr>
      </w:pPr>
      <w:r>
        <w:rPr>
          <w:sz w:val="26"/>
          <w:szCs w:val="26"/>
        </w:rPr>
        <w:tab/>
        <w:t>+ Phối hợp với các đơn vị triển khai học bổng vượt khó học tập đến HSSV.</w:t>
      </w:r>
    </w:p>
    <w:p w:rsidR="00F42D39" w:rsidRDefault="00F42D39" w:rsidP="00F42D39">
      <w:pPr>
        <w:spacing w:after="120"/>
        <w:jc w:val="both"/>
        <w:rPr>
          <w:sz w:val="26"/>
          <w:szCs w:val="26"/>
        </w:rPr>
      </w:pPr>
      <w:r>
        <w:rPr>
          <w:sz w:val="26"/>
          <w:szCs w:val="26"/>
        </w:rPr>
        <w:tab/>
        <w:t>+ Nhằm tạo điều kiện cho HSSV an tâm học tập, phòng đã tư vấn  cho cơ quan địa phương về việc tạm hoản thi hành NVQS đối với HSSV đang học tại trường.</w:t>
      </w:r>
    </w:p>
    <w:p w:rsidR="00F42D39" w:rsidRDefault="00F42D39" w:rsidP="00F42D39">
      <w:pPr>
        <w:spacing w:after="120"/>
        <w:jc w:val="both"/>
        <w:rPr>
          <w:sz w:val="26"/>
          <w:szCs w:val="26"/>
        </w:rPr>
      </w:pPr>
      <w:r>
        <w:rPr>
          <w:sz w:val="26"/>
          <w:szCs w:val="26"/>
        </w:rPr>
        <w:tab/>
        <w:t xml:space="preserve">+ Tổ chức sinh hoạt chuyên đề “Những giải pháp nhằm hạn chế tình trang bỏ học của HSSV”. </w:t>
      </w:r>
    </w:p>
    <w:p w:rsidR="00F42D39" w:rsidRDefault="00F42D39" w:rsidP="00F42D39">
      <w:pPr>
        <w:spacing w:after="120"/>
        <w:jc w:val="both"/>
        <w:rPr>
          <w:sz w:val="26"/>
          <w:szCs w:val="26"/>
        </w:rPr>
      </w:pPr>
      <w:r>
        <w:rPr>
          <w:sz w:val="26"/>
          <w:szCs w:val="26"/>
        </w:rPr>
        <w:t>- Thông tin phản hồi của các bên liên quan</w:t>
      </w:r>
    </w:p>
    <w:p w:rsidR="00F42D39" w:rsidRDefault="00F42D39" w:rsidP="00F42D39">
      <w:pPr>
        <w:spacing w:after="120"/>
        <w:ind w:firstLine="720"/>
        <w:jc w:val="both"/>
        <w:rPr>
          <w:sz w:val="26"/>
          <w:szCs w:val="26"/>
        </w:rPr>
      </w:pPr>
      <w:r>
        <w:rPr>
          <w:sz w:val="26"/>
          <w:szCs w:val="26"/>
        </w:rPr>
        <w:t xml:space="preserve">+ Phản hồi của HSSV về hoạt động giảng dạy của GV, đề xuất phụ đạo cho HSSV chưa hiểu các môn học. Thời khóa biểu của các lớp Tin học, Ngoại ngữ và ngoại ngữ 2. Danh sách thi học kỳ, cấm thi, học phí, thẻ bảo hiểm y tế. . . </w:t>
      </w:r>
    </w:p>
    <w:p w:rsidR="00F42D39" w:rsidRDefault="00F42D39" w:rsidP="00F42D39">
      <w:pPr>
        <w:spacing w:after="120"/>
        <w:ind w:firstLine="720"/>
        <w:jc w:val="both"/>
        <w:rPr>
          <w:sz w:val="26"/>
          <w:szCs w:val="26"/>
        </w:rPr>
      </w:pPr>
      <w:r>
        <w:rPr>
          <w:sz w:val="26"/>
          <w:szCs w:val="26"/>
        </w:rPr>
        <w:t>+ Phản hồi của HSSV về thủ tục miễn giảm học phí, chuyển đổi ngành học, về phương pháp giảng dạy của GV, về giá cả giữ xe và thái độ của nhân viên giữ xe.</w:t>
      </w:r>
    </w:p>
    <w:p w:rsidR="00F42D39" w:rsidRDefault="00F42D39" w:rsidP="00F42D39">
      <w:pPr>
        <w:spacing w:after="120"/>
        <w:ind w:firstLine="720"/>
        <w:jc w:val="both"/>
        <w:rPr>
          <w:sz w:val="26"/>
          <w:szCs w:val="26"/>
        </w:rPr>
      </w:pPr>
      <w:r>
        <w:rPr>
          <w:sz w:val="26"/>
          <w:szCs w:val="26"/>
        </w:rPr>
        <w:t>+ Phản hồi của PHHS về việc tổ chức học lại, phụ đạo cho HSSV yếu.</w:t>
      </w:r>
    </w:p>
    <w:p w:rsidR="00F42D39" w:rsidRDefault="00F42D39" w:rsidP="00F42D39">
      <w:pPr>
        <w:spacing w:after="120"/>
        <w:ind w:firstLine="720"/>
        <w:jc w:val="both"/>
        <w:rPr>
          <w:sz w:val="26"/>
          <w:szCs w:val="26"/>
        </w:rPr>
      </w:pPr>
      <w:r>
        <w:rPr>
          <w:sz w:val="26"/>
          <w:szCs w:val="26"/>
        </w:rPr>
        <w:t>+ Phản hồi của PHHS về hỗ trợ học bổng vượt khó học tập, khó khăn về kinh phí.</w:t>
      </w:r>
    </w:p>
    <w:p w:rsidR="00F42D39" w:rsidRDefault="00F42D39" w:rsidP="00F42D39">
      <w:pPr>
        <w:spacing w:after="120"/>
        <w:jc w:val="both"/>
        <w:rPr>
          <w:sz w:val="26"/>
          <w:szCs w:val="26"/>
        </w:rPr>
      </w:pPr>
      <w:r>
        <w:rPr>
          <w:sz w:val="26"/>
          <w:szCs w:val="26"/>
        </w:rPr>
        <w:t>- Kết quả đánh giá chất lượng nội bộ và hành động khắc phục</w:t>
      </w:r>
    </w:p>
    <w:p w:rsidR="00F42D39" w:rsidRDefault="00F42D39" w:rsidP="00F42D39">
      <w:pPr>
        <w:spacing w:after="120"/>
        <w:jc w:val="both"/>
        <w:rPr>
          <w:sz w:val="26"/>
          <w:szCs w:val="26"/>
        </w:rPr>
      </w:pPr>
      <w:r>
        <w:rPr>
          <w:sz w:val="26"/>
          <w:szCs w:val="26"/>
        </w:rPr>
        <w:t xml:space="preserve">Cần định kỳ thống kê và phân tích các phản hồi của HSSV, PHHS đã ghi nhận từ các cuộc họp, tìm kiếm nguyên nhân bỏ học để xác định các bối cảnh tác động đến rủi ro và </w:t>
      </w:r>
      <w:r>
        <w:rPr>
          <w:sz w:val="26"/>
          <w:szCs w:val="26"/>
        </w:rPr>
        <w:lastRenderedPageBreak/>
        <w:t>cơ hội cần giải quyết để hoạch định và thực hiện các hành động khắc phục hoặc cải tiến thích hợp.</w:t>
      </w:r>
    </w:p>
    <w:p w:rsidR="00F42D39" w:rsidRDefault="00F42D39" w:rsidP="00F42D39">
      <w:pPr>
        <w:spacing w:after="120"/>
        <w:jc w:val="both"/>
        <w:rPr>
          <w:sz w:val="26"/>
          <w:szCs w:val="26"/>
        </w:rPr>
      </w:pPr>
      <w:r>
        <w:rPr>
          <w:sz w:val="26"/>
          <w:szCs w:val="26"/>
        </w:rPr>
        <w:tab/>
        <w:t>+ Tổng hợp ý kiến góp ý của PHHS , HSSV, GVCN&amp;CVHT để báo cáo cho Ban Giám Hiệu. Thực hiện giải quyết AOC của phòng trên cơ sở đánh giá của afnor</w:t>
      </w:r>
    </w:p>
    <w:p w:rsidR="00F42D39" w:rsidRDefault="00F42D39" w:rsidP="00F42D39">
      <w:pPr>
        <w:spacing w:after="120"/>
        <w:jc w:val="both"/>
        <w:rPr>
          <w:sz w:val="26"/>
          <w:szCs w:val="26"/>
        </w:rPr>
      </w:pPr>
      <w:r>
        <w:rPr>
          <w:sz w:val="26"/>
          <w:szCs w:val="26"/>
        </w:rPr>
        <w:tab/>
        <w:t>+ Tổ chức đối thoại giữa Ban Giám hiệu với HSSV ở KTX vào tháng 12/2018.</w:t>
      </w:r>
    </w:p>
    <w:p w:rsidR="00F42D39" w:rsidRDefault="00F42D39" w:rsidP="00F42D39">
      <w:pPr>
        <w:spacing w:after="120"/>
        <w:jc w:val="both"/>
        <w:rPr>
          <w:sz w:val="26"/>
          <w:szCs w:val="26"/>
        </w:rPr>
      </w:pPr>
      <w:r>
        <w:rPr>
          <w:sz w:val="26"/>
          <w:szCs w:val="26"/>
        </w:rPr>
        <w:tab/>
        <w:t xml:space="preserve">+ Tổng hợp các ý kiến góp ý của PHHS, HSSV thông qua các kênh: các trang mạng xã hội, diễn đàn sinh viên, điện thoại, trực tiếp . . . </w:t>
      </w:r>
    </w:p>
    <w:p w:rsidR="00F42D39" w:rsidRDefault="00F42D39" w:rsidP="00F42D39">
      <w:pPr>
        <w:spacing w:after="120"/>
        <w:jc w:val="both"/>
        <w:rPr>
          <w:sz w:val="26"/>
          <w:szCs w:val="26"/>
        </w:rPr>
      </w:pPr>
      <w:r>
        <w:rPr>
          <w:sz w:val="26"/>
          <w:szCs w:val="26"/>
        </w:rPr>
        <w:t>- Các yêu cầu về nguồn lực và khuyến nghị để duy trì cải tiến hệ thống</w:t>
      </w:r>
    </w:p>
    <w:p w:rsidR="00F42D39" w:rsidRDefault="00F42D39" w:rsidP="00F42D39">
      <w:pPr>
        <w:spacing w:after="120"/>
        <w:jc w:val="both"/>
        <w:rPr>
          <w:sz w:val="26"/>
          <w:szCs w:val="26"/>
        </w:rPr>
      </w:pPr>
      <w:r>
        <w:rPr>
          <w:sz w:val="26"/>
          <w:szCs w:val="26"/>
        </w:rPr>
        <w:t>Đề nghị đưa  nội dung khảo sát về các hoạt động hỗ trợ cho HSSV vào nội dung khảo sát của phòng khảo thí và đảm bảo chất lượng vào cuối học kỳ 1 năm học 2018-2019.</w:t>
      </w:r>
    </w:p>
    <w:p w:rsidR="00F42D39" w:rsidRDefault="00F42D39" w:rsidP="00F42D39">
      <w:pPr>
        <w:spacing w:after="120"/>
        <w:jc w:val="both"/>
        <w:rPr>
          <w:sz w:val="26"/>
          <w:szCs w:val="26"/>
        </w:rPr>
      </w:pPr>
      <w:r>
        <w:rPr>
          <w:sz w:val="26"/>
          <w:szCs w:val="26"/>
        </w:rPr>
        <w:t>- Các thay đổi ảnh hưởng đến Hệ thống</w:t>
      </w:r>
    </w:p>
    <w:p w:rsidR="00F42D39" w:rsidRDefault="00F42D39" w:rsidP="00F42D39">
      <w:pPr>
        <w:spacing w:after="120"/>
        <w:jc w:val="both"/>
        <w:rPr>
          <w:sz w:val="26"/>
          <w:szCs w:val="26"/>
        </w:rPr>
      </w:pPr>
      <w:r>
        <w:rPr>
          <w:sz w:val="26"/>
          <w:szCs w:val="26"/>
        </w:rPr>
        <w:t>Không có</w:t>
      </w:r>
    </w:p>
    <w:p w:rsidR="00F42D39" w:rsidRDefault="00F42D39" w:rsidP="00F42D39">
      <w:pPr>
        <w:spacing w:after="120"/>
        <w:jc w:val="both"/>
        <w:rPr>
          <w:sz w:val="26"/>
          <w:szCs w:val="26"/>
        </w:rPr>
      </w:pPr>
      <w:r>
        <w:rPr>
          <w:sz w:val="26"/>
          <w:szCs w:val="26"/>
        </w:rPr>
        <w:t>- Các vấn đề khác</w:t>
      </w:r>
    </w:p>
    <w:p w:rsidR="00F42D39" w:rsidRDefault="00F42D39" w:rsidP="00F42D39">
      <w:pPr>
        <w:spacing w:after="120"/>
        <w:jc w:val="both"/>
        <w:rPr>
          <w:sz w:val="26"/>
          <w:szCs w:val="26"/>
        </w:rPr>
      </w:pPr>
      <w:r>
        <w:rPr>
          <w:sz w:val="26"/>
          <w:szCs w:val="26"/>
        </w:rPr>
        <w:t>Không có</w:t>
      </w:r>
    </w:p>
    <w:p w:rsidR="00F42D39" w:rsidRDefault="00F42D39" w:rsidP="00F42D39"/>
    <w:p w:rsidR="00F42D39" w:rsidRDefault="00F42D39" w:rsidP="00F42D39">
      <w:pPr>
        <w:pStyle w:val="Heading7"/>
        <w:spacing w:before="120"/>
        <w:ind w:right="-432"/>
        <w:rPr>
          <w:rFonts w:ascii="Times New Roman" w:hAnsi="Times New Roman"/>
          <w:b w:val="0"/>
          <w:i/>
          <w:sz w:val="26"/>
          <w:szCs w:val="26"/>
        </w:rPr>
      </w:pP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t xml:space="preserve">        TP. HCM  ngày 22 tháng 12 năm 2018.</w:t>
      </w:r>
    </w:p>
    <w:p w:rsidR="00F42D39" w:rsidRDefault="00F42D39" w:rsidP="00F42D39">
      <w:pPr>
        <w:pStyle w:val="Heading7"/>
        <w:tabs>
          <w:tab w:val="center" w:pos="7513"/>
          <w:tab w:val="left" w:pos="9540"/>
        </w:tabs>
        <w:spacing w:before="120"/>
        <w:ind w:right="-252"/>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TRƯỞNG  ĐƠN VỊ                                         </w:t>
      </w:r>
    </w:p>
    <w:p w:rsidR="00F42D39" w:rsidRDefault="00F42D39" w:rsidP="00F42D39"/>
    <w:p w:rsidR="00F42D39" w:rsidRDefault="00F42D39" w:rsidP="00F42D39"/>
    <w:p w:rsidR="00F42D39" w:rsidRDefault="00F42D39" w:rsidP="00F42D39"/>
    <w:p w:rsidR="00F42D39" w:rsidRDefault="00F42D39" w:rsidP="00F42D39"/>
    <w:p w:rsidR="00F42D39" w:rsidRDefault="00F42D39" w:rsidP="00F42D39"/>
    <w:p w:rsidR="002E36EC" w:rsidRDefault="00F42D39" w:rsidP="00F42D39">
      <w:r>
        <w:rPr>
          <w:b/>
          <w:u w:val="single"/>
        </w:rPr>
        <w:t>Chú ý</w:t>
      </w:r>
      <w:r>
        <w:t xml:space="preserve">: Báo cáo tháng kết quả tổ chức vận QMS theo tiêu chuẩn ISO được gửi về QMR chịu trách nhiễm phụ trách đơn vị </w:t>
      </w:r>
      <w:r>
        <w:rPr>
          <w:b/>
          <w:i/>
        </w:rPr>
        <w:t xml:space="preserve">trước 05 ngày trước khi diễn ra cuộc họp xem xét của lãnh đạo, gởi </w:t>
      </w:r>
      <w:r>
        <w:t>qua</w:t>
      </w:r>
      <w:bookmarkStart w:id="0" w:name="_GoBack"/>
      <w:bookmarkEnd w:id="0"/>
    </w:p>
    <w:sectPr w:rsidR="002E36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39"/>
    <w:rsid w:val="002E36EC"/>
    <w:rsid w:val="00F42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9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4647</Characters>
  <Application>Microsoft Office Word</Application>
  <DocSecurity>0</DocSecurity>
  <Lines>38</Lines>
  <Paragraphs>10</Paragraphs>
  <ScaleCrop>false</ScaleCrop>
  <Company/>
  <LinksUpToDate>false</LinksUpToDate>
  <CharactersWithSpaces>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2018-12-20T02:18:00Z</dcterms:created>
  <dcterms:modified xsi:type="dcterms:W3CDTF">2018-12-20T02:19:00Z</dcterms:modified>
</cp:coreProperties>
</file>